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7" w:rsidRDefault="000B6FA7">
      <w:r>
        <w:t xml:space="preserve">WARUNKI UCZESTNICTWA W IMPREZACH TURYSTYCZNYCH ORGANIZOWANYCH PRZEZ BIURO TURYSTYCZNE EL-TUR W LUBLINIE </w:t>
      </w:r>
    </w:p>
    <w:p w:rsidR="000B6FA7" w:rsidRDefault="000B6FA7">
      <w:r>
        <w:t xml:space="preserve">1. Zawarcie umowy z BT EL-TUR następuje w chwili podpisania przez Klienta „Umowy” lub “Umowy – zgłoszenia”. Za osoby małoletnie umowę podpisuje oraz ponosi pełną odpowiedzialność z tym związaną prawny opiekun. </w:t>
      </w:r>
    </w:p>
    <w:p w:rsidR="000B6FA7" w:rsidRDefault="000B6FA7">
      <w:r>
        <w:t xml:space="preserve">2. BT EL-TUR zobowiązuje się do świadczenia usług w sposób zgodny z warunkami określonymi ofertą i przyjętym w formie zgłoszenia zamówieniem klienta. </w:t>
      </w:r>
    </w:p>
    <w:p w:rsidR="000B6FA7" w:rsidRDefault="000B6FA7">
      <w:r>
        <w:t xml:space="preserve">3. BT EL-TUR jest odpowiedzialny za należyte wykonanie wszystkich usług turystycznych objętych umową o udział w imprezie turystycznej. </w:t>
      </w:r>
    </w:p>
    <w:p w:rsidR="000B6FA7" w:rsidRDefault="000B6FA7">
      <w:r>
        <w:t xml:space="preserve">4. Cena imprezy oraz terminy dokonywania wpłat określone są w „Umowie”. </w:t>
      </w:r>
    </w:p>
    <w:p w:rsidR="000B6FA7" w:rsidRDefault="000B6FA7">
      <w:r>
        <w:t xml:space="preserve">5. Niedokonanie w ustalonym terminie wpłaty należności za imprezę jest równoznaczne z rozwiązaniem umowy na warunkach rezygnacji klienta. </w:t>
      </w:r>
    </w:p>
    <w:p w:rsidR="000B6FA7" w:rsidRDefault="000B6FA7">
      <w:r>
        <w:t xml:space="preserve">6. W czasie trwania imprezy klient ma prawo do wszelkich świadczeń określonych w programie imprezy. </w:t>
      </w:r>
    </w:p>
    <w:p w:rsidR="000B6FA7" w:rsidRDefault="000B6FA7">
      <w:r>
        <w:t xml:space="preserve">7. W czasie trwania imprezy klient ma prawo do korzystania z pomocy i opieki pilota lub rezydenta, do którego może zgłaszać wszelkie uwagi dotyczące realizacji programu. </w:t>
      </w:r>
    </w:p>
    <w:p w:rsidR="000B6FA7" w:rsidRDefault="000B6FA7">
      <w:r>
        <w:t xml:space="preserve">8. W czasie trwania imprezy BT EL-TUR niezwłocznie udziela odpowiedniej pomocy klientowi, który znalazł się w trudnej sytuacji. Pomoc ta polega w szczególności na udzieleniu: - odpowiednich informacji dotyczących świadczeń zdrowotnych, władz lokalnych oraz pomocy konsularnej - pomocy w skorzystaniu ze środków porozumiewania się na odległość, w tym ze środków komunikacji elektronicznej oraz w skorzystaniu ze świadczeń zastępczych. </w:t>
      </w:r>
    </w:p>
    <w:p w:rsidR="000B6FA7" w:rsidRDefault="000B6FA7">
      <w:r>
        <w:t xml:space="preserve">9. BT EL-TUR zastrzega sobie możliwość zmiany warunków umowy z przyczyn od niego niezależnych, o czym powiadomi klienta na piśmie. Klient może przyjąć proponowaną zmianę lub odstąpić od umowy za natychmiastowym zwrotem wszystkich wniesionych świadczeń i bez obowiązku zapłaty kary umownej. </w:t>
      </w:r>
    </w:p>
    <w:p w:rsidR="000B6FA7" w:rsidRDefault="000B6FA7">
      <w:r>
        <w:t xml:space="preserve">10.Klientowi nie przysługuje zwrot wartości świadczeń, których nie wykorzystał z przyczyn osobistych (przerwał podróż, skrócił pobyt, uległ nieszczęśliwemu wypadkowi itp.). Odnosi się to również do przypadku, gdy władze zagraniczne nie wydadzą pozwolenia na wjazd z powodów sobie wiadomych, na które BT EL-TUR nie ma wpływu. </w:t>
      </w:r>
    </w:p>
    <w:p w:rsidR="000B6FA7" w:rsidRDefault="000B6FA7">
      <w:r>
        <w:t xml:space="preserve">11.Uczestnik imprezy obowiązany jest przestrzegać w czasie jej trwania przepisów celnych i dewizowych w kraju i za granicą, przepisów porządkowych obowiązujących w miejscu zakwaterowania oraz podporządkować się poleceniom pilota wycieczki w zakresie spraw organizacyjnych i porządkowych. </w:t>
      </w:r>
    </w:p>
    <w:p w:rsidR="000B6FA7" w:rsidRDefault="000B6FA7">
      <w:r>
        <w:t xml:space="preserve">12.Uczestnik odpowiada za szkody powstałe z jego winy lub przez niego wyrządzone i zobowiązany jest do pokrycia szkody w miejscu wyrządzenia, a w przypadku braku takiej możliwości zapłata należności z tego tytułu powinna nastąpić w ciągu 14 dni od daty otrzymania rachunku z BT EL-TUR. Za szkody wyrządzone przez osoby małoletnie odpowiadają ich prawni opiekunowie. </w:t>
      </w:r>
    </w:p>
    <w:p w:rsidR="000B6FA7" w:rsidRDefault="000B6FA7">
      <w:r>
        <w:lastRenderedPageBreak/>
        <w:t xml:space="preserve">13.Zakłócanie porządku przez Uczestnika w czasie imprezy może spowodować skreślenie z listy uczestników imprezy bez zwrotu jakichkolwiek kosztów, w szczególności kosztów powrotu. </w:t>
      </w:r>
    </w:p>
    <w:p w:rsidR="000B6FA7" w:rsidRDefault="000B6FA7">
      <w:r>
        <w:t xml:space="preserve">14.Uczestnicy imprezy krajowej ubezpieczeni są od następstw nieszczęśliwych wypadków (NNW)w 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Iduna</w:t>
      </w:r>
      <w:proofErr w:type="spellEnd"/>
      <w:r w:rsidR="00C459B4">
        <w:t xml:space="preserve"> </w:t>
      </w:r>
      <w:proofErr w:type="spellStart"/>
      <w:r w:rsidR="00C459B4">
        <w:t>Towarzstwo</w:t>
      </w:r>
      <w:proofErr w:type="spellEnd"/>
      <w:r w:rsidR="00C459B4">
        <w:t xml:space="preserve"> Ubezpieczeń S.A. w Warszawie , ul. Przyokopowa 31.</w:t>
      </w:r>
      <w:r>
        <w:t xml:space="preserve"> Suma ubezpieczenia z tytułu trwałego uszczerbku na zdrowiu wynosi 10 000 PLN, świadczenie z tytułu śmierci zaistniałej w wyniku nieszczęśliwego wypadku wynosi 10 000 PLN. Szczegóły zawiera dokument „Ogólne Warunki Ubezpieczenia </w:t>
      </w:r>
      <w:r w:rsidR="008B7370">
        <w:t>NNW w Polsce</w:t>
      </w:r>
      <w:r>
        <w:t>” dostępny na stronie internetowej</w:t>
      </w:r>
      <w:r w:rsidR="008B7370">
        <w:t xml:space="preserve"> biura</w:t>
      </w:r>
      <w:r>
        <w:t xml:space="preserve">. </w:t>
      </w:r>
    </w:p>
    <w:p w:rsidR="000B6FA7" w:rsidRDefault="000B6FA7">
      <w:r>
        <w:t xml:space="preserve">15.Uczestnicy imprezy zagranicznej ubezpieczeni są: od </w:t>
      </w:r>
      <w:r w:rsidR="008B7370">
        <w:t>kosztów leczenia (KL) na kwotę 2</w:t>
      </w:r>
      <w:r>
        <w:t xml:space="preserve">0 000 EUR,  od następstw nieszczęśliwych wypadków na kwotę </w:t>
      </w:r>
      <w:r w:rsidR="008B7370">
        <w:t>15</w:t>
      </w:r>
      <w:r>
        <w:t xml:space="preserve"> 000 </w:t>
      </w:r>
      <w:r w:rsidR="008B7370">
        <w:t>PLN</w:t>
      </w:r>
      <w:r>
        <w:t xml:space="preserve">. Szczegóły zawiera dokument „Ogólne Warunki Ubezpieczenia </w:t>
      </w:r>
      <w:r w:rsidR="008B7370">
        <w:t>– bezpieczne podróże.</w:t>
      </w:r>
      <w:r>
        <w:t xml:space="preserve">” dostępny </w:t>
      </w:r>
      <w:r w:rsidR="008B7370">
        <w:t>na stronie internetowej biura.</w:t>
      </w:r>
    </w:p>
    <w:p w:rsidR="000B6FA7" w:rsidRDefault="000B6FA7">
      <w:r>
        <w:t>16.Istnieje możliwość zawarcia umowy ubezpieczenia od kosztów rezygnacji z udziału w imprezie. Wysokość składki wynosi 2,</w:t>
      </w:r>
      <w:r w:rsidR="000C250C">
        <w:t>9</w:t>
      </w:r>
      <w:r>
        <w:t xml:space="preserve">% ceny imprezy. Zawarcie takiej umowy może nastąpić przy podpisaniu „Umowy – zgłoszenia”. </w:t>
      </w:r>
    </w:p>
    <w:p w:rsidR="00A239B4" w:rsidRDefault="000B6FA7">
      <w:r>
        <w:t xml:space="preserve">18.W przypadku rezygnacji z udziału w imprezie </w:t>
      </w:r>
      <w:r w:rsidR="00A239B4">
        <w:t>BT EL-TUR</w:t>
      </w:r>
      <w:r>
        <w:t xml:space="preserve"> może zatrzymać wartość realnie poniesionych kosztów związanych z przygotowaniem i organizacją imprezy. </w:t>
      </w:r>
    </w:p>
    <w:p w:rsidR="00A239B4" w:rsidRDefault="000B6FA7">
      <w:r>
        <w:t xml:space="preserve">19.Rezygnacja z udziału w imprezie może nastąpić jedynie w formie pisemnego oświadczenia Klienta. Za datę rezygnacji przyjmuje się datę otrzymania rezygnacji przez biuro. </w:t>
      </w:r>
    </w:p>
    <w:p w:rsidR="00A239B4" w:rsidRDefault="000B6FA7">
      <w:r>
        <w:t xml:space="preserve">20.Klient może przenieść uprawnienia i obowiązki uczestnika na osobę trzecią, jeśli powiadomi organizatora o tym fakcie w formie pisemnej najpóźniej na 3 dni przed rozpoczęciem imprezy. </w:t>
      </w:r>
    </w:p>
    <w:p w:rsidR="00A239B4" w:rsidRDefault="000B6FA7">
      <w:r>
        <w:t>21.Organizator zastrzega sobie prawo odwołania imprezy z powodu niewystarczającej liczby zgłoszeń, o czym klient zostanie powiadomiony na piśmie najpóźniej na 20 dni przed planowanym rozpoczęciem imprezy (nie dotyczy wycieczek szkolnych</w:t>
      </w:r>
      <w:r w:rsidR="003C15D0">
        <w:t xml:space="preserve"> i wycieczek krajowych</w:t>
      </w:r>
      <w:r>
        <w:t xml:space="preserve">). </w:t>
      </w:r>
    </w:p>
    <w:p w:rsidR="00A239B4" w:rsidRDefault="000B6FA7">
      <w:r>
        <w:t xml:space="preserve">22.W przypadku odstąpienia od umowy lub odwołania imprezy przez Organizatora z przyczyn niezależnych od Klienta, Klient ma prawo wg własnego wyboru: </w:t>
      </w:r>
    </w:p>
    <w:p w:rsidR="00A239B4" w:rsidRDefault="000B6FA7">
      <w:r>
        <w:t xml:space="preserve">a) uczestniczyć w imprezie zastępczej o tym samym lub wyższym standardzie, chyba, że zgodzi się na imprezę o niższym standardzie za zwrotem różnicy w cenie, </w:t>
      </w:r>
    </w:p>
    <w:p w:rsidR="00A239B4" w:rsidRDefault="000B6FA7">
      <w:r>
        <w:t>b) żądać natychmiastowego zwrotu wszystkich wniesionych świadczeń. W tym przypadku klient może również dochodzić odszkodowania za niewykonanie umowy – chyba, że odwołanie imprezy turystycznej nastąpiło z powodu opisanego w pkt</w:t>
      </w:r>
      <w:r w:rsidR="003C15D0">
        <w:t>.</w:t>
      </w:r>
      <w:r>
        <w:t xml:space="preserve"> 20 lub siły wyższej.</w:t>
      </w:r>
    </w:p>
    <w:p w:rsidR="00A239B4" w:rsidRDefault="000B6FA7">
      <w:r>
        <w:t xml:space="preserve">23.Cena zawarta w umowie może ulec zmianie jedynie w wyjątkowych sytuacjach, niezależnych od biura (zmiana cen biletów wstępu, cen paliwa, zmiana kursu walut – wycieczki zagraniczne, zmiana przepisów krajowych i zagranicznych). Zmiana ceny może nastąpić nie później niż na 20 dni przed rozpoczęciem imprezy. </w:t>
      </w:r>
    </w:p>
    <w:p w:rsidR="00A239B4" w:rsidRDefault="000B6FA7">
      <w:r>
        <w:t xml:space="preserve">24.Jeśli w trakcie imprezy turystycznej klient stwierdza wadliwe wykonanie umowy, ma obowiązek niezwłocznie zawiadomić o tym wykonawcę usługi (pilota, kierownika grupy) oraz organizatora. </w:t>
      </w:r>
    </w:p>
    <w:p w:rsidR="00A239B4" w:rsidRDefault="000B6FA7">
      <w:r>
        <w:t xml:space="preserve">25.W przypadku zamiaru złożenia reklamacji klient proszony jest o uczynienie tego w terminie do 14 dni od dnia zakończenia imprezy. </w:t>
      </w:r>
    </w:p>
    <w:p w:rsidR="00A239B4" w:rsidRDefault="000B6FA7">
      <w:r>
        <w:t xml:space="preserve">26.Reklamacje są rozpatrywane niezwłocznie i nie później niż w terminie 14 dni od ich złożenia. </w:t>
      </w:r>
    </w:p>
    <w:p w:rsidR="00A239B4" w:rsidRDefault="000B6FA7">
      <w:r>
        <w:t xml:space="preserve">27.Organizator ogranicza odpowiedzialność za niewykonanie lub nienależyte wykonanie usług w czasie trwania imprezy do trzykrotności ceny imprezy turystycznej względem każdego klienta (nie dotyczy szkód na osobie). </w:t>
      </w:r>
    </w:p>
    <w:p w:rsidR="00A239B4" w:rsidRDefault="000B6FA7">
      <w:r>
        <w:t>28.Podstawą prawną umowy oraz wynikających z niej konsekwencji są: Ustawa o imprezach turystycznych i powiązanych usługach turystycznych z dnia 14.11.2017r. (</w:t>
      </w:r>
      <w:proofErr w:type="spellStart"/>
      <w:r>
        <w:t>Dz.U</w:t>
      </w:r>
      <w:proofErr w:type="spellEnd"/>
      <w:r>
        <w:t xml:space="preserve">. z 2017r., poz. 2361) oraz Kodeks Cywilny. </w:t>
      </w:r>
    </w:p>
    <w:p w:rsidR="00863205" w:rsidRDefault="000B6FA7">
      <w:r>
        <w:t>29.Wszelkie spory mogące wyniknąć z tytułu realizacji umowy będą rozstrzygane polubownie, a w razie braku porozumienia przez właściwy sąd.</w:t>
      </w:r>
    </w:p>
    <w:sectPr w:rsidR="00863205" w:rsidSect="0086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0B6FA7"/>
    <w:rsid w:val="000B6FA7"/>
    <w:rsid w:val="000C250C"/>
    <w:rsid w:val="003C15D0"/>
    <w:rsid w:val="00505A6E"/>
    <w:rsid w:val="0059276C"/>
    <w:rsid w:val="00644CF0"/>
    <w:rsid w:val="00863205"/>
    <w:rsid w:val="008B7370"/>
    <w:rsid w:val="00A239B4"/>
    <w:rsid w:val="00C4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Rojewska</dc:creator>
  <cp:lastModifiedBy>Elżbieta Rojewska</cp:lastModifiedBy>
  <cp:revision>4</cp:revision>
  <dcterms:created xsi:type="dcterms:W3CDTF">2021-09-15T05:31:00Z</dcterms:created>
  <dcterms:modified xsi:type="dcterms:W3CDTF">2021-09-15T07:01:00Z</dcterms:modified>
</cp:coreProperties>
</file>